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119.4 </w:t>
      </w:r>
      <w:r w:rsidR="004E7AB1" w:rsidRPr="00F04C95">
        <w:rPr>
          <w:rFonts w:ascii="Courier New" w:hAnsi="Courier New" w:cs="Courier New"/>
          <w:sz w:val="20"/>
        </w:rPr>
        <w:t>(сто девятнадцать целых четыре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191 040  (сто девяносто одна тысяча сорок)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