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147.4 </w:t>
      </w:r>
      <w:r w:rsidR="004E7AB1" w:rsidRPr="00F04C95">
        <w:rPr>
          <w:rFonts w:ascii="Courier New" w:hAnsi="Courier New" w:cs="Courier New"/>
          <w:sz w:val="20"/>
        </w:rPr>
        <w:t>(сто сорок семь целых четыре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162 140  (сто шестьдесят две тысячи сто сорок)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